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F7746E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7746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7746E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7746E" w:rsidRPr="00540ED0" w:rsidRDefault="00F7746E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7746E" w:rsidRPr="00540ED0" w:rsidRDefault="00F7746E" w:rsidP="00B734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7746E" w:rsidRPr="00540ED0" w:rsidRDefault="00F7746E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7746E" w:rsidRPr="00540ED0" w:rsidRDefault="00F7746E" w:rsidP="009856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7746E" w:rsidRPr="00455D27" w:rsidRDefault="00F7746E" w:rsidP="009856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F7746E" w:rsidRDefault="00F7746E" w:rsidP="009856C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7746E" w:rsidRPr="0081409B" w:rsidRDefault="00F7746E" w:rsidP="009856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7746E" w:rsidRPr="000C7D3C" w:rsidRDefault="00F7746E" w:rsidP="009856C1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Cvetka, obl. </w:t>
            </w:r>
          </w:p>
          <w:p w:rsidR="00F7746E" w:rsidRPr="00540ED0" w:rsidRDefault="00F7746E" w:rsidP="009856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pokojne iz družine Štrukelj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Ardalič</w:t>
            </w:r>
            <w:proofErr w:type="spellEnd"/>
          </w:p>
          <w:p w:rsidR="00F7746E" w:rsidRPr="00350975" w:rsidRDefault="00F7746E" w:rsidP="009856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Antonijo Knap, obl. </w:t>
            </w:r>
          </w:p>
          <w:p w:rsidR="00F7746E" w:rsidRPr="00540ED0" w:rsidRDefault="00F7746E" w:rsidP="009856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zdravje družine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F7746E" w:rsidRPr="00F55C41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1A7205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540ED0" w:rsidRDefault="00F7746E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7746E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7746E" w:rsidRPr="00D67BBE" w:rsidRDefault="00F7746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Default="00F7746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Default="00F7746E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7746E" w:rsidRPr="00DA6915" w:rsidRDefault="00F7746E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FB5D77" w:rsidRDefault="00F7746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srečen porod in Božje varstvo</w:t>
            </w:r>
          </w:p>
          <w:p w:rsidR="00F7746E" w:rsidRDefault="00F7746E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zdravje  </w:t>
            </w:r>
          </w:p>
          <w:p w:rsidR="00F7746E" w:rsidRPr="00D809F9" w:rsidRDefault="00F7746E" w:rsidP="00F7746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 namenu </w:t>
            </w:r>
          </w:p>
        </w:tc>
      </w:tr>
      <w:tr w:rsidR="00F7746E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9B5BF9" w:rsidRDefault="00F7746E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7746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7746E" w:rsidRPr="00D67BBE" w:rsidRDefault="00F7746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Default="00F7746E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Default="00F7746E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746E" w:rsidRPr="002E03B3" w:rsidRDefault="00F7746E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FB5D77" w:rsidRDefault="00F7746E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Starše in brate Zalar (Begunje 105)</w:t>
            </w:r>
          </w:p>
          <w:p w:rsidR="00F7746E" w:rsidRPr="00FD1D1F" w:rsidRDefault="00F7746E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Kraševec  Marijo in Alojza </w:t>
            </w:r>
          </w:p>
          <w:p w:rsidR="00F7746E" w:rsidRPr="002E03B3" w:rsidRDefault="00F7746E" w:rsidP="00F7746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 namenu </w:t>
            </w:r>
          </w:p>
        </w:tc>
      </w:tr>
      <w:tr w:rsidR="00F7746E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7746E" w:rsidRPr="00540ED0" w:rsidRDefault="00F7746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7746E" w:rsidRPr="00540ED0" w:rsidRDefault="00F7746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7746E" w:rsidRPr="00540ED0" w:rsidRDefault="00F7746E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2A2FB8" w:rsidRDefault="00F7746E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F7746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7746E" w:rsidRPr="00D67BBE" w:rsidRDefault="00F7746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Default="00F7746E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Default="00F7746E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F7746E" w:rsidRPr="00542B2F" w:rsidRDefault="00F7746E" w:rsidP="000270D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FB5D77" w:rsidRDefault="00F7746E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Rezko Kranjc, obl. </w:t>
            </w:r>
          </w:p>
          <w:p w:rsidR="00F7746E" w:rsidRDefault="00F7746E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Lojzeta Stanonika</w:t>
            </w:r>
          </w:p>
          <w:p w:rsidR="00F7746E" w:rsidRPr="00C25C7A" w:rsidRDefault="00F7746E" w:rsidP="00F774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 namenu Medžugorskih romarjev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7746E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540ED0" w:rsidRDefault="00F7746E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7746E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7746E" w:rsidRPr="00D67BBE" w:rsidRDefault="00F7746E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Default="00F7746E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Pr="00DA2389" w:rsidRDefault="00F7746E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FB5D77" w:rsidRDefault="00F7746E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6621">
              <w:rPr>
                <w:rFonts w:ascii="Arial Narrow" w:hAnsi="Arial Narrow"/>
                <w:b/>
                <w:sz w:val="28"/>
                <w:szCs w:val="28"/>
              </w:rPr>
              <w:t xml:space="preserve">očeta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Žnidaršiča, obl. </w:t>
            </w:r>
          </w:p>
          <w:p w:rsidR="00F7746E" w:rsidRDefault="00F7746E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Bojana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Markona</w:t>
            </w:r>
            <w:proofErr w:type="spellEnd"/>
          </w:p>
          <w:p w:rsidR="00F7746E" w:rsidRPr="00DA2389" w:rsidRDefault="00F7746E" w:rsidP="00F7746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starše</w:t>
            </w: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    </w:t>
            </w:r>
          </w:p>
        </w:tc>
      </w:tr>
      <w:tr w:rsidR="00F7746E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C37AB4" w:rsidRDefault="00CC102D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 petek</w:t>
            </w:r>
            <w:r w:rsidR="000649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v mesecu</w:t>
            </w:r>
          </w:p>
        </w:tc>
      </w:tr>
      <w:tr w:rsidR="00F7746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7746E" w:rsidRPr="00D67BBE" w:rsidRDefault="00F7746E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Pr="00FB5D77" w:rsidRDefault="00F7746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Default="00F7746E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7746E" w:rsidRPr="000270D9" w:rsidRDefault="00F7746E" w:rsidP="00F36C55">
            <w:pPr>
              <w:rPr>
                <w:rFonts w:ascii="Arial Narrow" w:hAnsi="Arial Narrow"/>
                <w:i/>
              </w:rPr>
            </w:pPr>
            <w:r w:rsidRPr="000270D9">
              <w:rPr>
                <w:rFonts w:ascii="Arial Narrow" w:hAnsi="Arial Narrow"/>
                <w:i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C25C7A" w:rsidRDefault="00F7746E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Šega, obl. </w:t>
            </w:r>
          </w:p>
          <w:p w:rsidR="00F7746E" w:rsidRPr="00E86D93" w:rsidRDefault="00F7746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Danico Skuk</w:t>
            </w: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F7746E" w:rsidRPr="000270D9" w:rsidRDefault="00F7746E" w:rsidP="00F774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</w:tc>
      </w:tr>
      <w:tr w:rsidR="00F7746E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540ED0" w:rsidRDefault="00F7746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JEZUSOVA SPREMENITEV NA GORI</w:t>
            </w:r>
          </w:p>
        </w:tc>
      </w:tr>
      <w:tr w:rsidR="00F7746E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7746E" w:rsidRPr="00D67BBE" w:rsidRDefault="00F7746E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7746E" w:rsidRPr="00FB5D77" w:rsidRDefault="00F7746E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FB5D77" w:rsidRDefault="00F7746E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7746E" w:rsidRPr="00FB5D77" w:rsidRDefault="00F7746E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7746E" w:rsidRPr="00FB5D77" w:rsidRDefault="00F7746E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7746E" w:rsidRPr="00645B80" w:rsidRDefault="005661EB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20.00 (Martinjak)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7746E" w:rsidRPr="00FB5D77" w:rsidRDefault="00F7746E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Karla Škobrneta</w:t>
            </w:r>
          </w:p>
          <w:p w:rsidR="00F7746E" w:rsidRPr="00FB5D77" w:rsidRDefault="00F7746E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661EB">
              <w:rPr>
                <w:rFonts w:ascii="Arial Narrow" w:hAnsi="Arial Narrow"/>
                <w:b/>
                <w:sz w:val="28"/>
                <w:szCs w:val="28"/>
              </w:rPr>
              <w:t xml:space="preserve">Anico Trdan,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661EB" w:rsidRPr="005661EB" w:rsidRDefault="00F7746E" w:rsidP="005661E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C102D">
              <w:rPr>
                <w:rFonts w:ascii="Arial Narrow" w:hAnsi="Arial Narrow"/>
                <w:sz w:val="28"/>
                <w:szCs w:val="28"/>
              </w:rPr>
              <w:t>–</w:t>
            </w:r>
            <w:r w:rsidRPr="00CC102D">
              <w:rPr>
                <w:rFonts w:ascii="Arial Narrow" w:hAnsi="Arial Narrow"/>
                <w:i/>
                <w:sz w:val="28"/>
                <w:szCs w:val="28"/>
              </w:rPr>
              <w:t xml:space="preserve"> za</w:t>
            </w:r>
            <w:r w:rsidRPr="005661EB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5661EB" w:rsidRPr="005661EB">
              <w:rPr>
                <w:rFonts w:ascii="Arial Narrow" w:hAnsi="Arial Narrow"/>
                <w:i/>
                <w:sz w:val="28"/>
                <w:szCs w:val="28"/>
              </w:rPr>
              <w:t>Frančiška Mišiča, 30. dan</w:t>
            </w:r>
          </w:p>
          <w:p w:rsidR="00F7746E" w:rsidRPr="00645B80" w:rsidRDefault="005661EB" w:rsidP="005661E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661EB">
              <w:rPr>
                <w:rFonts w:ascii="Arial Narrow" w:hAnsi="Arial Narrow"/>
                <w:i/>
                <w:sz w:val="28"/>
                <w:szCs w:val="28"/>
              </w:rPr>
              <w:t>-- za pokojne Mišič in Kotnik</w:t>
            </w:r>
            <w:r w:rsidR="00F774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7746E"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774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7746E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7746E" w:rsidRPr="00540ED0" w:rsidRDefault="00F7746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7746E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7746E" w:rsidRPr="00540ED0" w:rsidRDefault="00F7746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7746E" w:rsidRPr="00540ED0" w:rsidRDefault="00F7746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7746E" w:rsidRPr="00DC3903" w:rsidRDefault="00F7746E" w:rsidP="00F7746E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19. NAVADNA </w:t>
            </w:r>
          </w:p>
        </w:tc>
      </w:tr>
      <w:tr w:rsidR="00F7746E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7746E" w:rsidRPr="00540ED0" w:rsidRDefault="00F7746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7746E" w:rsidRPr="00540ED0" w:rsidRDefault="00F7746E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7746E" w:rsidRPr="00540ED0" w:rsidRDefault="00F7746E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7746E" w:rsidRPr="00540ED0" w:rsidRDefault="00F7746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7746E" w:rsidRPr="00455D27" w:rsidRDefault="00F7746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F7746E" w:rsidRDefault="00F7746E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5A68C5" w:rsidRPr="005A68C5" w:rsidRDefault="005A68C5" w:rsidP="00DC4EE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661EB" w:rsidRDefault="005661EB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(Dolenja vas)</w:t>
            </w:r>
          </w:p>
          <w:p w:rsidR="005661EB" w:rsidRDefault="005661EB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8C5" w:rsidRPr="005A68C5" w:rsidRDefault="005A68C5" w:rsidP="00DC4EE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7746E" w:rsidRPr="0081409B" w:rsidRDefault="00F7746E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7746E" w:rsidRPr="000C7D3C" w:rsidRDefault="00F7746E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5661EB">
              <w:rPr>
                <w:rFonts w:ascii="Arial Narrow" w:hAnsi="Arial Narrow"/>
                <w:b/>
                <w:sz w:val="28"/>
                <w:szCs w:val="28"/>
              </w:rPr>
              <w:t>Egidija</w:t>
            </w:r>
            <w:proofErr w:type="spellEnd"/>
            <w:r w:rsidR="005661EB">
              <w:rPr>
                <w:rFonts w:ascii="Arial Narrow" w:hAnsi="Arial Narrow"/>
                <w:b/>
                <w:sz w:val="28"/>
                <w:szCs w:val="28"/>
              </w:rPr>
              <w:t xml:space="preserve"> Hrvatina</w:t>
            </w:r>
          </w:p>
          <w:p w:rsidR="00F7746E" w:rsidRPr="00540ED0" w:rsidRDefault="00F7746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661EB">
              <w:rPr>
                <w:rFonts w:ascii="Arial Narrow" w:hAnsi="Arial Narrow"/>
                <w:b/>
                <w:sz w:val="28"/>
                <w:szCs w:val="28"/>
              </w:rPr>
              <w:t>Matija in Marijo Obreza</w:t>
            </w:r>
          </w:p>
          <w:p w:rsidR="00F7746E" w:rsidRDefault="00F7746E" w:rsidP="00C625D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5661EB"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</w:p>
          <w:p w:rsidR="005A68C5" w:rsidRPr="005A68C5" w:rsidRDefault="005A68C5" w:rsidP="00C625D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661EB" w:rsidRPr="005661EB" w:rsidRDefault="005661EB" w:rsidP="005661E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661EB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Pr="005661EB">
              <w:rPr>
                <w:rFonts w:ascii="Arial Narrow" w:hAnsi="Arial Narrow"/>
                <w:i/>
                <w:sz w:val="28"/>
                <w:szCs w:val="28"/>
              </w:rPr>
              <w:t>Opeka Ivano, Jožeta in Janeza</w:t>
            </w:r>
          </w:p>
          <w:p w:rsidR="005661EB" w:rsidRPr="005661EB" w:rsidRDefault="005661EB" w:rsidP="005661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661EB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5661EB">
              <w:rPr>
                <w:rFonts w:ascii="Arial Narrow" w:hAnsi="Arial Narrow"/>
                <w:i/>
                <w:sz w:val="28"/>
                <w:szCs w:val="28"/>
              </w:rPr>
              <w:t xml:space="preserve"> Jožefa Žnidaršiča, 30. dan</w:t>
            </w:r>
          </w:p>
          <w:p w:rsidR="005A68C5" w:rsidRPr="005A68C5" w:rsidRDefault="005A68C5" w:rsidP="005661E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7746E" w:rsidRPr="00540ED0" w:rsidRDefault="00F7746E" w:rsidP="00566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5661EB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F7746E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7746E" w:rsidRPr="00A40E30" w:rsidRDefault="00F7746E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7746E" w:rsidRPr="00A40E30" w:rsidRDefault="00F7746E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5661EB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661E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799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ED7C9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661EB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661EB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661EB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625D2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5661EB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  <w:bookmarkStart w:id="0" w:name="_GoBack"/>
      <w:bookmarkEnd w:id="0"/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Pr="004A0A9D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sv.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 xml:space="preserve">Alfonz </w:t>
      </w:r>
      <w:proofErr w:type="spellStart"/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Ligvorij</w:t>
      </w:r>
      <w:proofErr w:type="spellEnd"/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,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škof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torek </w:t>
      </w:r>
      <w:proofErr w:type="spellStart"/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Porcijunkola</w:t>
      </w:r>
      <w:proofErr w:type="spellEnd"/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Lidija, SP žena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5661EB" w:rsidRDefault="005661EB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sv. Janez </w:t>
      </w:r>
      <w:proofErr w:type="spellStart"/>
      <w:r>
        <w:rPr>
          <w:rFonts w:ascii="Arial" w:hAnsi="Arial" w:cs="Arial"/>
          <w:bCs/>
          <w:i/>
          <w:sz w:val="26"/>
          <w:szCs w:val="26"/>
          <w:lang w:eastAsia="en-US"/>
        </w:rPr>
        <w:t>Vianej</w:t>
      </w:r>
      <w:proofErr w:type="spellEnd"/>
      <w:r>
        <w:rPr>
          <w:rFonts w:ascii="Arial" w:hAnsi="Arial" w:cs="Arial"/>
          <w:bCs/>
          <w:i/>
          <w:sz w:val="26"/>
          <w:szCs w:val="26"/>
          <w:lang w:eastAsia="en-US"/>
        </w:rPr>
        <w:t>, duhovnik.</w:t>
      </w:r>
    </w:p>
    <w:p w:rsidR="005661EB" w:rsidRDefault="005661EB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petek Marija Snežna.</w:t>
      </w:r>
    </w:p>
    <w:p w:rsidR="004A0A9D" w:rsidRPr="003337B8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soboto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je praznik Jezusove spremenitve na gori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D610E" w:rsidRDefault="00404BAF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vsem, ki ste prejšnjo – Krištofovo nedeljo darovali za slovenske misijonarje. Ob blagoslovu vozil smo zbrali </w:t>
      </w:r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>skoraj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tisoč evrov, ki smo jih oddali za nakup prepotrebnih misijonskih vozil</w:t>
      </w:r>
      <w:r w:rsidR="001D610E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8C2D48">
        <w:rPr>
          <w:rFonts w:ascii="Arial" w:hAnsi="Arial" w:cs="Arial"/>
          <w:b/>
          <w:bCs/>
          <w:sz w:val="26"/>
          <w:szCs w:val="26"/>
          <w:lang w:eastAsia="en-US"/>
        </w:rPr>
        <w:t xml:space="preserve">V zahvalo za srečno prevožene kilometre, lahko še vedno darujete za vozila naših misijonarjev. Krištofove nalepke in podobice z molitvami </w:t>
      </w:r>
      <w:r w:rsidR="004602FC">
        <w:rPr>
          <w:rFonts w:ascii="Arial" w:hAnsi="Arial" w:cs="Arial"/>
          <w:b/>
          <w:bCs/>
          <w:sz w:val="26"/>
          <w:szCs w:val="26"/>
          <w:lang w:eastAsia="en-US"/>
        </w:rPr>
        <w:t>ter nabiralnik</w:t>
      </w:r>
      <w:r w:rsidR="004602F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C2D48">
        <w:rPr>
          <w:rFonts w:ascii="Arial" w:hAnsi="Arial" w:cs="Arial"/>
          <w:b/>
          <w:bCs/>
          <w:sz w:val="26"/>
          <w:szCs w:val="26"/>
          <w:lang w:eastAsia="en-US"/>
        </w:rPr>
        <w:t xml:space="preserve">so pod korom. </w:t>
      </w:r>
    </w:p>
    <w:p w:rsidR="001D610E" w:rsidRDefault="001D610E" w:rsidP="00404BA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49A8" w:rsidRDefault="00404BAF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0649A8">
        <w:rPr>
          <w:rFonts w:ascii="Arial" w:hAnsi="Arial" w:cs="Arial"/>
          <w:b/>
          <w:bCs/>
          <w:sz w:val="26"/>
          <w:szCs w:val="26"/>
          <w:lang w:eastAsia="en-US"/>
        </w:rPr>
        <w:t xml:space="preserve"> petek bo obisk starejših in onemoglih, pri večerni maši pa tudi pobožnost v čast Jezusovemu srcu. </w:t>
      </w:r>
    </w:p>
    <w:p w:rsidR="000649A8" w:rsidRPr="000649A8" w:rsidRDefault="000649A8" w:rsidP="000649A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D610E" w:rsidRDefault="000649A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404BAF">
        <w:rPr>
          <w:rFonts w:ascii="Arial" w:hAnsi="Arial" w:cs="Arial"/>
          <w:b/>
          <w:bCs/>
          <w:sz w:val="26"/>
          <w:szCs w:val="26"/>
          <w:lang w:eastAsia="en-US"/>
        </w:rPr>
        <w:t xml:space="preserve"> nedeljo bo žegnanje v Dolenji vasi. Ob 11.00 bo blagoslov obnovitvenih del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. Po maši bo tudi blagoslov koles 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>in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 kolesarjev. Vabljeni tudi iz drugih vasi.  Hvala zavzetim domačinom, ki so tako temeljito uredili </w:t>
      </w:r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>fasado (</w:t>
      </w:r>
      <w:proofErr w:type="spellStart"/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>simse</w:t>
      </w:r>
      <w:proofErr w:type="spellEnd"/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 in nova okna. </w:t>
      </w:r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zgledno se za svojo cerkev prizadevajo vaščani na Jezeru. </w:t>
      </w:r>
    </w:p>
    <w:p w:rsidR="00AF4C91" w:rsidRPr="00AF4C91" w:rsidRDefault="00AF4C91" w:rsidP="00AF4C9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33193" w:rsidRDefault="00C5598D" w:rsidP="00C86F8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bo pri nas oratorij – počitniški teden za osnovnošolsko mladino. </w:t>
      </w:r>
      <w:r w:rsidR="00EC0861">
        <w:rPr>
          <w:rFonts w:ascii="Arial" w:hAnsi="Arial" w:cs="Arial"/>
          <w:b/>
          <w:bCs/>
          <w:sz w:val="26"/>
          <w:szCs w:val="26"/>
          <w:lang w:eastAsia="en-US"/>
        </w:rPr>
        <w:t>Prijavnice z več i</w:t>
      </w:r>
      <w:r w:rsidR="00C86F83">
        <w:rPr>
          <w:rFonts w:ascii="Arial" w:hAnsi="Arial" w:cs="Arial"/>
          <w:b/>
          <w:bCs/>
          <w:sz w:val="26"/>
          <w:szCs w:val="26"/>
          <w:lang w:eastAsia="en-US"/>
        </w:rPr>
        <w:t>nformacijami najdete pod korom.</w:t>
      </w:r>
    </w:p>
    <w:p w:rsidR="00C86F83" w:rsidRDefault="00C86F83" w:rsidP="00CC102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86F83" w:rsidRDefault="00C86F83" w:rsidP="00C86F8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Še več informacij najdete v mesečnih oznanilih </w:t>
      </w:r>
      <w:r w:rsidR="008C2D48" w:rsidRPr="008C2D48">
        <w:rPr>
          <w:rFonts w:ascii="Arial" w:hAnsi="Arial" w:cs="Arial"/>
          <w:b/>
          <w:bCs/>
          <w:i/>
          <w:sz w:val="26"/>
          <w:szCs w:val="26"/>
          <w:lang w:eastAsia="en-US"/>
        </w:rPr>
        <w:t>(</w:t>
      </w:r>
      <w:r w:rsidRPr="008C2D48">
        <w:rPr>
          <w:rFonts w:ascii="Arial" w:hAnsi="Arial" w:cs="Arial"/>
          <w:b/>
          <w:bCs/>
          <w:i/>
          <w:sz w:val="26"/>
          <w:szCs w:val="26"/>
          <w:lang w:eastAsia="en-US"/>
        </w:rPr>
        <w:t>Tabor</w:t>
      </w:r>
      <w:r w:rsidR="008C2D48" w:rsidRPr="008C2D48">
        <w:rPr>
          <w:rFonts w:ascii="Arial" w:hAnsi="Arial" w:cs="Arial"/>
          <w:b/>
          <w:bCs/>
          <w:i/>
          <w:sz w:val="26"/>
          <w:szCs w:val="26"/>
          <w:lang w:eastAsia="en-US"/>
        </w:rPr>
        <w:t>)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za avgust. </w:t>
      </w:r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>Najdete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 jih </w:t>
      </w:r>
      <w:r w:rsidR="004602FC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>pod korom</w:t>
      </w:r>
      <w:r w:rsidR="00CC102D">
        <w:rPr>
          <w:rFonts w:ascii="Arial" w:hAnsi="Arial" w:cs="Arial"/>
          <w:b/>
          <w:bCs/>
          <w:sz w:val="26"/>
          <w:szCs w:val="26"/>
          <w:lang w:eastAsia="en-US"/>
        </w:rPr>
        <w:t xml:space="preserve"> ali na naši spletni strani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AF4C91" w:rsidRPr="00C86F83" w:rsidRDefault="00AF4C91" w:rsidP="00AF4C9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06052" w:rsidRPr="00D06052" w:rsidRDefault="00D06052" w:rsidP="00D0605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E" w:rsidRDefault="00DF178E" w:rsidP="004E6884">
      <w:r>
        <w:separator/>
      </w:r>
    </w:p>
  </w:endnote>
  <w:endnote w:type="continuationSeparator" w:id="0">
    <w:p w:rsidR="00DF178E" w:rsidRDefault="00DF178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E" w:rsidRDefault="00DF178E" w:rsidP="004E6884">
      <w:r>
        <w:separator/>
      </w:r>
    </w:p>
  </w:footnote>
  <w:footnote w:type="continuationSeparator" w:id="0">
    <w:p w:rsidR="00DF178E" w:rsidRDefault="00DF178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90"/>
    <w:rsid w:val="00C04079"/>
    <w:rsid w:val="00C04B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902-4CCB-40CB-8471-EB752B9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2016-07-30T13:24:00Z</cp:lastPrinted>
  <dcterms:created xsi:type="dcterms:W3CDTF">2016-07-30T13:23:00Z</dcterms:created>
  <dcterms:modified xsi:type="dcterms:W3CDTF">2016-07-30T20:12:00Z</dcterms:modified>
</cp:coreProperties>
</file>