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82"/>
        <w:gridCol w:w="1782"/>
        <w:gridCol w:w="141"/>
        <w:gridCol w:w="600"/>
        <w:gridCol w:w="277"/>
        <w:gridCol w:w="6406"/>
      </w:tblGrid>
      <w:tr w:rsidR="00DF1819" w:rsidRPr="001432EB" w:rsidTr="00D463EB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855FD8" w:rsidRPr="00F1735E" w:rsidRDefault="00855FD8" w:rsidP="00855FD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D463EB" w:rsidP="00AE03B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EA1C9C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</w:p>
        </w:tc>
      </w:tr>
      <w:tr w:rsidR="00AE03B2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AE03B2" w:rsidRDefault="00AE03B2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463EB" w:rsidRDefault="00D463E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AE03B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  <w:r w:rsidR="00AE03B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AE03B2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</w:t>
            </w:r>
          </w:p>
          <w:p w:rsidR="00AE03B2" w:rsidRPr="00690797" w:rsidRDefault="00AE03B2" w:rsidP="00D463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AE03B2" w:rsidRDefault="00AE03B2" w:rsidP="004A21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AE03B2" w:rsidRDefault="00AE03B2" w:rsidP="004A21B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E03B2" w:rsidRPr="00AB6B0A" w:rsidRDefault="00AE03B2" w:rsidP="004A21B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463EB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="00EA1C9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E03B2" w:rsidRPr="00AB6B0A" w:rsidRDefault="00AE03B2" w:rsidP="00D463E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AE03B2" w:rsidRPr="00AB6B0A" w:rsidRDefault="00AE03B2" w:rsidP="004A21B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5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463EB" w:rsidRPr="00AB6B0A" w:rsidRDefault="00336569" w:rsidP="00D46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D463EB" w:rsidRPr="00AB6B0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463EB"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žive in pokojne gasilce   </w:t>
            </w:r>
          </w:p>
          <w:p w:rsidR="00D463EB" w:rsidRPr="00DA1876" w:rsidRDefault="00D463EB" w:rsidP="00D463EB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zdravje družine Kožar</w:t>
            </w:r>
          </w:p>
          <w:p w:rsidR="00D463EB" w:rsidRPr="00AE01FD" w:rsidRDefault="00D463EB" w:rsidP="00D463E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farane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D463EB" w:rsidRDefault="00D463EB" w:rsidP="00D463E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Frančiško Zrimšek, obl. </w:t>
            </w:r>
          </w:p>
          <w:p w:rsidR="00AE03B2" w:rsidRPr="00A519FB" w:rsidRDefault="00AE03B2" w:rsidP="00D463EB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  <w:tr w:rsidR="00DF4FF3" w:rsidRPr="00F55C41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5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7914E6" w:rsidRDefault="007914E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F4FF3" w:rsidRPr="00E50100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C3F0E" w:rsidRDefault="00D463EB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F4FF3" w:rsidRPr="00AB6B0A" w:rsidRDefault="00DF4FF3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4AB1" w:rsidRDefault="00AE03B2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E2840" w:rsidRDefault="008E2840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E2840" w:rsidRPr="008E2840" w:rsidRDefault="008E2840" w:rsidP="00A422D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F4AB1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Janeza Kušlana starejšega, obl. </w:t>
            </w:r>
          </w:p>
          <w:p w:rsidR="009F4AB1" w:rsidRPr="008E2840" w:rsidRDefault="009F4AB1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Julijano Stele</w:t>
            </w:r>
          </w:p>
          <w:p w:rsidR="009E72F8" w:rsidRPr="008E2840" w:rsidRDefault="00DF4FF3" w:rsidP="00D46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463EB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duhovnika Milana Peternelja, obl. </w:t>
            </w:r>
            <w:r w:rsidR="003E6A95" w:rsidRPr="008E2840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9F4AB1" w:rsidRPr="008E2840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DF4FF3" w:rsidRPr="00565A0B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78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7914E6" w:rsidRDefault="007914E6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DF4FF3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3C3F0E" w:rsidRDefault="00D463EB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F4FF3" w:rsidRPr="007A6B27" w:rsidRDefault="00DF4FF3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Default="00DF4FF3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E6A95" w:rsidRDefault="003E6A95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E6A95" w:rsidRPr="003750C5" w:rsidRDefault="003E6A95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4432DE" w:rsidRDefault="00DF4FF3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Ano Snoj</w:t>
            </w:r>
          </w:p>
          <w:p w:rsidR="00DF4FF3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Mele Tilko in Tonija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E2840" w:rsidRPr="00336569" w:rsidRDefault="004432DE" w:rsidP="00D463E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E6A95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</w:tc>
      </w:tr>
      <w:tr w:rsidR="00DF4FF3" w:rsidRPr="00565A0B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5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C4EE2" w:rsidRPr="007C4EE2" w:rsidRDefault="007C4EE2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B6F2E" w:rsidRPr="00FB6F2E" w:rsidRDefault="00FB6F2E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6B7C0D" w:rsidRDefault="00DF4FF3" w:rsidP="003750C5">
            <w:pPr>
              <w:tabs>
                <w:tab w:val="left" w:pos="275"/>
                <w:tab w:val="left" w:pos="714"/>
                <w:tab w:val="right" w:pos="849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4F2A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14F2A" w:rsidRPr="002142FF" w:rsidRDefault="00814F2A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463EB" w:rsidRDefault="00D463E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14F2A" w:rsidRPr="002A48BE" w:rsidRDefault="00814F2A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14F2A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750C5" w:rsidRDefault="003750C5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750C5" w:rsidRPr="003750C5" w:rsidRDefault="003750C5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4F2A" w:rsidRPr="004432DE" w:rsidRDefault="00814F2A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v zahvalo Mariji Pomagaj</w:t>
            </w:r>
          </w:p>
          <w:p w:rsidR="00814F2A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Marijo Obreza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14F2A" w:rsidRPr="003750C5" w:rsidRDefault="00336569" w:rsidP="00D463E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D463EB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8E2840" w:rsidRPr="00D463E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463EB" w:rsidRPr="00D463EB">
              <w:rPr>
                <w:rFonts w:ascii="Arial Narrow" w:hAnsi="Arial Narrow"/>
                <w:b/>
                <w:sz w:val="26"/>
                <w:szCs w:val="26"/>
              </w:rPr>
              <w:t>Ule Terezijo in Janeza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, za Marijo in pokojne Baraga</w:t>
            </w:r>
          </w:p>
        </w:tc>
      </w:tr>
      <w:tr w:rsidR="00DF4FF3" w:rsidRPr="00565A0B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5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54FA1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E2840" w:rsidRPr="008E2840" w:rsidRDefault="008E2840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463EB" w:rsidRDefault="00D463E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354FA1" w:rsidRPr="00CD3863" w:rsidRDefault="00354FA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Default="00354FA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06E07" w:rsidRDefault="00F06E07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750C5" w:rsidRPr="003750C5" w:rsidRDefault="003750C5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DA1876" w:rsidRDefault="00354FA1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družino Rožanec</w:t>
            </w:r>
          </w:p>
          <w:p w:rsidR="00354FA1" w:rsidRDefault="00354FA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06E0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Bauman Ivo in Franca, obl. </w:t>
            </w:r>
          </w:p>
          <w:p w:rsidR="00F06E07" w:rsidRPr="00205E5B" w:rsidRDefault="00FA02A4" w:rsidP="00F06E0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Ja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neza Žnidaršiča (Dol. vas 10/a)</w:t>
            </w:r>
          </w:p>
        </w:tc>
      </w:tr>
      <w:tr w:rsidR="00354FA1" w:rsidRPr="00565A0B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1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5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396269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Pr="00FB6F2E" w:rsidRDefault="00354FA1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9F4AB1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07636" w:rsidRPr="00207636" w:rsidRDefault="0020763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F4AB1" w:rsidRPr="005258BC" w:rsidRDefault="00D463EB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365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 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  <w:r w:rsidR="009F4AB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4AB1" w:rsidRDefault="009F4AB1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9F4AB1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05E5B" w:rsidRDefault="00205E5B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F4AB1" w:rsidRPr="009F4AB1" w:rsidRDefault="00205E5B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F4AB1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za Tončko Milavec</w:t>
            </w:r>
          </w:p>
          <w:p w:rsidR="003750C5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06E07">
              <w:rPr>
                <w:rFonts w:ascii="Arial Narrow" w:hAnsi="Arial Narrow"/>
                <w:b/>
                <w:sz w:val="26"/>
                <w:szCs w:val="26"/>
              </w:rPr>
              <w:t xml:space="preserve">starše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Seljak in sorodnike</w:t>
            </w:r>
          </w:p>
          <w:p w:rsidR="009F4AB1" w:rsidRDefault="00DA1876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 xml:space="preserve">Tilko </w:t>
            </w:r>
            <w:proofErr w:type="spellStart"/>
            <w:r w:rsidR="00205E5B">
              <w:rPr>
                <w:rFonts w:ascii="Arial Narrow" w:hAnsi="Arial Narrow"/>
                <w:b/>
                <w:sz w:val="26"/>
                <w:szCs w:val="26"/>
              </w:rPr>
              <w:t>Golik</w:t>
            </w:r>
            <w:proofErr w:type="spellEnd"/>
            <w:r w:rsidR="00205E5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205E5B" w:rsidRPr="00205E5B" w:rsidRDefault="00205E5B" w:rsidP="00205E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farane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354FA1" w:rsidRPr="00565A0B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5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9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5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D474C2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Pr="00F26C18" w:rsidRDefault="00354FA1" w:rsidP="006B7C0D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354FA1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E2840" w:rsidRPr="008E2840" w:rsidRDefault="008E284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54FA1" w:rsidRPr="00FB5922" w:rsidRDefault="00D463EB" w:rsidP="00336569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365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354FA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9F4AB1"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54FA1" w:rsidRPr="00AB6B0A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1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7E3A47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 xml:space="preserve">Emo in Marka Hrvatina, obl. </w:t>
            </w:r>
          </w:p>
          <w:p w:rsidR="009F4AB1" w:rsidRDefault="00354FA1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Janeza, Jožeta in Ivano Opeka</w:t>
            </w:r>
          </w:p>
          <w:p w:rsidR="00205E5B" w:rsidRPr="00205E5B" w:rsidRDefault="00205E5B" w:rsidP="00205E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po  namenu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Međugorskih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romarjev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354FA1" w:rsidRPr="00565A0B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5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7A6B27" w:rsidRDefault="00354FA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54FA1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396269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7914E6" w:rsidRDefault="007914E6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Pr="007A6B27" w:rsidRDefault="00354FA1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7914E6" w:rsidRDefault="00D463EB" w:rsidP="007914E6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AE03B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354FA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354FA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354FA1" w:rsidRPr="00556B74" w:rsidTr="00D4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354FA1" w:rsidRDefault="00354FA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54FA1" w:rsidRPr="00690797" w:rsidRDefault="008E2840" w:rsidP="008E284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54FA1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48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354FA1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A56C6" w:rsidRDefault="007E3A47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354FA1" w:rsidRPr="00AB6B0A" w:rsidRDefault="00354FA1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205E5B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354FA1" w:rsidRPr="00AB6B0A" w:rsidRDefault="00354FA1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354FA1" w:rsidRPr="00AB6B0A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5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354FA1" w:rsidRPr="00AB6B0A" w:rsidRDefault="00354FA1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  <w:r w:rsidR="001A56C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E3A47" w:rsidRPr="00DA1876" w:rsidRDefault="00354FA1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DA1876"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Milko Brence, obl. </w:t>
            </w:r>
          </w:p>
          <w:p w:rsidR="00354FA1" w:rsidRPr="00AE01FD" w:rsidRDefault="007E3A47" w:rsidP="00396269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 w:rsidR="00205E5B">
              <w:rPr>
                <w:rFonts w:ascii="Arial Narrow" w:hAnsi="Arial Narrow"/>
                <w:i/>
                <w:sz w:val="26"/>
                <w:szCs w:val="26"/>
              </w:rPr>
              <w:t>Jožeta in Janeza Urbasa</w:t>
            </w:r>
            <w:r w:rsidR="00944D41"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354FA1" w:rsidRDefault="00354FA1" w:rsidP="00FF33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>Slavko Zagorjan in sorodnike</w:t>
            </w:r>
          </w:p>
          <w:p w:rsidR="00354FA1" w:rsidRPr="00A519FB" w:rsidRDefault="00354FA1" w:rsidP="007E3A47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766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27022A" w:rsidRPr="00D702C9" w:rsidRDefault="0027022A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Pr="00D702C9" w:rsidRDefault="00205E5B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. VELIKONOČNA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205E5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tretji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205E5B">
        <w:rPr>
          <w:rFonts w:ascii="Arial" w:hAnsi="Arial" w:cs="Arial"/>
          <w:b/>
          <w:bCs/>
          <w:sz w:val="28"/>
          <w:szCs w:val="28"/>
          <w:lang w:eastAsia="en-US"/>
        </w:rPr>
        <w:t xml:space="preserve"> in Golana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205E5B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četrta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44D41" w:rsidRPr="007914E6" w:rsidRDefault="00D175BA" w:rsidP="007914E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14E6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336569" w:rsidRDefault="00B33D10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Hvala vsem, ki ste že ali še boste darovali </w:t>
      </w:r>
      <w:r w:rsidR="00944D41" w:rsidRPr="00D65586">
        <w:rPr>
          <w:rFonts w:ascii="Arial" w:hAnsi="Arial" w:cs="Arial"/>
          <w:b/>
          <w:bCs/>
          <w:sz w:val="28"/>
          <w:szCs w:val="28"/>
          <w:lang w:eastAsia="en-US"/>
        </w:rPr>
        <w:t>za obn</w:t>
      </w:r>
      <w:r w:rsidR="006B7C0D"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ovo strehe na župnijski cerkvi, </w:t>
      </w:r>
      <w:r w:rsidR="004C0DC9" w:rsidRPr="00D65586">
        <w:rPr>
          <w:rFonts w:ascii="Arial" w:hAnsi="Arial" w:cs="Arial"/>
          <w:b/>
          <w:bCs/>
          <w:sz w:val="28"/>
          <w:szCs w:val="28"/>
          <w:lang w:eastAsia="en-US"/>
        </w:rPr>
        <w:t>ka</w:t>
      </w:r>
      <w:r w:rsidR="00BE1C91">
        <w:rPr>
          <w:rFonts w:ascii="Arial" w:hAnsi="Arial" w:cs="Arial"/>
          <w:b/>
          <w:bCs/>
          <w:sz w:val="28"/>
          <w:szCs w:val="28"/>
          <w:lang w:eastAsia="en-US"/>
        </w:rPr>
        <w:t xml:space="preserve">kor tudi za cerkev v Martinjaku ali za druge podružnice. Obnavlja se obzidje cerkve na Jezeru, pripravljamo pa se tudi za barvanje zvonikov </w:t>
      </w:r>
      <w:r w:rsidR="000E1F70">
        <w:rPr>
          <w:rFonts w:ascii="Arial" w:hAnsi="Arial" w:cs="Arial"/>
          <w:b/>
          <w:bCs/>
          <w:sz w:val="28"/>
          <w:szCs w:val="28"/>
          <w:lang w:eastAsia="en-US"/>
        </w:rPr>
        <w:t xml:space="preserve">na pokopališču in v Podslivnici. </w:t>
      </w:r>
      <w:r w:rsidR="006B7C0D"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BE1C91" w:rsidRDefault="00BE1C91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 prvim majem začnemo tudi šmarnično pobožnost, letos nekoliko drugače. Otroci bodo imeli šmarnice vsak dan v mladinskem centru ob šestih zvečer, za odrasle pa so šmarnice z mašo vsak dan ob sedmih zvečer v župnijski cerkvi. Večerne maše bodo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od prvega maja naprej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ob sedmih zvečer.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bo nedeljska večerna maša zvečer ob sedmih. </w:t>
      </w:r>
    </w:p>
    <w:p w:rsidR="001A5C13" w:rsidRDefault="001A5C13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tem tednu je tudi prvi petek, vendar bo obisk starejših, kakor tudi maša v domu starejših že v četrtek. V petek namreč začnemo z </w:t>
      </w:r>
      <w:r w:rsidR="008A4DEC">
        <w:rPr>
          <w:rFonts w:ascii="Arial" w:hAnsi="Arial" w:cs="Arial"/>
          <w:b/>
          <w:bCs/>
          <w:sz w:val="28"/>
          <w:szCs w:val="28"/>
          <w:lang w:eastAsia="en-US"/>
        </w:rPr>
        <w:t>birmanskim vikendom v Želimljem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A4DEC">
        <w:rPr>
          <w:rFonts w:ascii="Arial" w:hAnsi="Arial" w:cs="Arial"/>
          <w:b/>
          <w:bCs/>
          <w:sz w:val="28"/>
          <w:szCs w:val="28"/>
          <w:lang w:eastAsia="en-US"/>
        </w:rPr>
        <w:t>in bo župnik odsoten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8A4DEC">
        <w:rPr>
          <w:rFonts w:ascii="Arial" w:hAnsi="Arial" w:cs="Arial"/>
          <w:b/>
          <w:bCs/>
          <w:sz w:val="28"/>
          <w:szCs w:val="28"/>
          <w:lang w:eastAsia="en-US"/>
        </w:rPr>
        <w:t xml:space="preserve">Osmi in deveti razred naj se za ta vikend prijavijo do srede (29. aprila). </w:t>
      </w:r>
    </w:p>
    <w:p w:rsidR="00205E5B" w:rsidRDefault="008A4DEC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Prva seja novega ŽPS bo v ponedeljek 4. maja po večerni maši.</w:t>
      </w:r>
    </w:p>
    <w:p w:rsidR="008A4DEC" w:rsidRPr="00205E5B" w:rsidRDefault="008A4DEC" w:rsidP="00205E5B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205E5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2A11F7" w:rsidRDefault="002A11F7" w:rsidP="008A4DEC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D702C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6400CB" wp14:editId="5F7F69B3">
            <wp:simplePos x="0" y="0"/>
            <wp:positionH relativeFrom="column">
              <wp:posOffset>-76145</wp:posOffset>
            </wp:positionH>
            <wp:positionV relativeFrom="paragraph">
              <wp:posOffset>111953</wp:posOffset>
            </wp:positionV>
            <wp:extent cx="6808470" cy="1910715"/>
            <wp:effectExtent l="0" t="0" r="0" b="0"/>
            <wp:wrapNone/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EC" w:rsidRDefault="008A4DEC" w:rsidP="008A4DEC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8A4DEC" w:rsidRDefault="008A4DEC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8A4DEC" w:rsidRPr="008A4DEC" w:rsidRDefault="008A4DEC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2A11F7" w:rsidRPr="00210624" w:rsidRDefault="002A11F7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06DED4" wp14:editId="409F4CF2">
            <wp:simplePos x="0" y="0"/>
            <wp:positionH relativeFrom="column">
              <wp:posOffset>3309620</wp:posOffset>
            </wp:positionH>
            <wp:positionV relativeFrom="paragraph">
              <wp:posOffset>111152</wp:posOffset>
            </wp:positionV>
            <wp:extent cx="483870" cy="449580"/>
            <wp:effectExtent l="0" t="0" r="0" b="7620"/>
            <wp:wrapNone/>
            <wp:docPr id="5" name="Slika 5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2204DB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EB67B9" w:rsidRDefault="002A11F7" w:rsidP="00983FC7">
      <w:pPr>
        <w:jc w:val="center"/>
        <w:rPr>
          <w:rStyle w:val="Hiperpovezava"/>
          <w:rFonts w:ascii="Arial" w:hAnsi="Arial" w:cs="Arial"/>
          <w:b/>
          <w:bCs/>
          <w:i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hyperlink r:id="rId13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p w:rsidR="00EB67B9" w:rsidRPr="00687536" w:rsidRDefault="00EB67B9" w:rsidP="00EB67B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745"/>
        <w:gridCol w:w="138"/>
        <w:gridCol w:w="587"/>
        <w:gridCol w:w="271"/>
        <w:gridCol w:w="6271"/>
      </w:tblGrid>
      <w:tr w:rsidR="00EB67B9" w:rsidRPr="001432EB" w:rsidTr="00DC66A8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EB67B9" w:rsidRPr="007E3A47" w:rsidRDefault="00EB67B9" w:rsidP="00DC66A8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EB67B9" w:rsidRPr="0066008D" w:rsidRDefault="00EB67B9" w:rsidP="00DC66A8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7C4EE2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EB67B9" w:rsidRPr="007C4EE2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7A6B27" w:rsidRDefault="00EB67B9" w:rsidP="00DC66A8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EB67B9" w:rsidRPr="00F1735E" w:rsidRDefault="00EB67B9" w:rsidP="00DC66A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AE03B2" w:rsidRDefault="00EB67B9" w:rsidP="00DC66A8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VELIKONOČNA</w:t>
            </w: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EB67B9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B67B9" w:rsidRPr="00690797" w:rsidRDefault="00EB67B9" w:rsidP="00DC66A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lastRenderedPageBreak/>
              <w:t xml:space="preserve">26. april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ob 8.00 </w:t>
            </w:r>
          </w:p>
          <w:p w:rsidR="00EB67B9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EB67B9" w:rsidRPr="00AB6B0A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Brezje </w:t>
            </w:r>
          </w:p>
          <w:p w:rsidR="00EB67B9" w:rsidRPr="00AB6B0A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EB67B9" w:rsidRPr="00AB6B0A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EB67B9" w:rsidRPr="00AB6B0A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farane   </w:t>
            </w:r>
          </w:p>
          <w:p w:rsidR="00EB67B9" w:rsidRPr="00DA1876" w:rsidRDefault="00EB67B9" w:rsidP="00DC66A8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lastRenderedPageBreak/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Miroslava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Mikšeta</w:t>
            </w:r>
            <w:proofErr w:type="spellEnd"/>
          </w:p>
          <w:p w:rsidR="00EB67B9" w:rsidRPr="00AE01FD" w:rsidRDefault="00EB67B9" w:rsidP="00DC66A8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sosesko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Alojzijo Meden, obl. </w:t>
            </w:r>
          </w:p>
          <w:p w:rsidR="00EB67B9" w:rsidRPr="00A519FB" w:rsidRDefault="00EB67B9" w:rsidP="00DC66A8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  <w:tr w:rsidR="00EB67B9" w:rsidRPr="00F55C41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EB67B9" w:rsidRPr="00565A0B" w:rsidRDefault="00EB67B9" w:rsidP="00DC66A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0" w:type="pct"/>
            <w:gridSpan w:val="3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67B9" w:rsidRPr="001A7205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AB6B0A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EB67B9" w:rsidRPr="007C4EE2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B67B9" w:rsidRPr="007914E6" w:rsidRDefault="00EB67B9" w:rsidP="00DC66A8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B67B9" w:rsidRPr="00E50100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B67B9" w:rsidRPr="000C48E7" w:rsidRDefault="00EB67B9" w:rsidP="00DC66A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B67B9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27. april</w:t>
            </w:r>
          </w:p>
          <w:p w:rsidR="00EB67B9" w:rsidRPr="00AB6B0A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B67B9" w:rsidRPr="008E2840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E2840">
              <w:rPr>
                <w:rFonts w:ascii="Arial Narrow" w:hAnsi="Arial Narrow"/>
                <w:i/>
                <w:sz w:val="26"/>
                <w:szCs w:val="26"/>
              </w:rPr>
              <w:t>ob 19.00 Dolenja  vas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Toneta Baraga, obl., ter družino Baraga in Intihar</w:t>
            </w:r>
          </w:p>
          <w:p w:rsidR="00EB67B9" w:rsidRPr="008E2840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Marico Debevec, 30. dan </w:t>
            </w:r>
            <w:r w:rsidRPr="008E2840">
              <w:rPr>
                <w:rFonts w:ascii="Arial Narrow" w:hAnsi="Arial Narrow"/>
                <w:i/>
                <w:sz w:val="26"/>
                <w:szCs w:val="26"/>
              </w:rPr>
              <w:t>(iz Argentine)</w:t>
            </w:r>
          </w:p>
          <w:p w:rsidR="00EB67B9" w:rsidRPr="008E2840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E2840">
              <w:rPr>
                <w:rFonts w:ascii="Arial Narrow" w:hAnsi="Arial Narrow"/>
                <w:i/>
                <w:sz w:val="26"/>
                <w:szCs w:val="26"/>
              </w:rPr>
              <w:t xml:space="preserve">– za vaščane Dolenje vasi  </w:t>
            </w:r>
          </w:p>
        </w:tc>
      </w:tr>
      <w:tr w:rsidR="00EB67B9" w:rsidRPr="00565A0B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EB67B9" w:rsidRPr="00565A0B" w:rsidRDefault="00EB67B9" w:rsidP="00DC66A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39626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EB67B9" w:rsidRPr="007C4EE2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B67B9" w:rsidRPr="007914E6" w:rsidRDefault="00EB67B9" w:rsidP="00DC66A8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B67B9" w:rsidRPr="000665AF" w:rsidRDefault="00EB67B9" w:rsidP="00DC66A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B67B9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28. april</w:t>
            </w:r>
          </w:p>
          <w:p w:rsidR="00EB67B9" w:rsidRPr="007A6B27" w:rsidRDefault="00EB67B9" w:rsidP="00DC66A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B67B9" w:rsidRPr="003750C5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67B9" w:rsidRPr="004432DE" w:rsidRDefault="00EB67B9" w:rsidP="00DC66A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Ano Snoj, 8. dan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Antona Brenceta, obl.  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Julijano Sterle</w:t>
            </w:r>
          </w:p>
          <w:p w:rsidR="00EB67B9" w:rsidRPr="0033656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Antonijo Opeka</w:t>
            </w:r>
          </w:p>
        </w:tc>
      </w:tr>
      <w:tr w:rsidR="00EB67B9" w:rsidRPr="00565A0B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EB67B9" w:rsidRPr="00565A0B" w:rsidRDefault="00EB67B9" w:rsidP="00DC66A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39626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EB67B9" w:rsidRPr="007C4EE2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B67B9" w:rsidRPr="00FB6F2E" w:rsidRDefault="00EB67B9" w:rsidP="00DC66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6B7C0D" w:rsidRDefault="00EB67B9" w:rsidP="00DC66A8">
            <w:pPr>
              <w:tabs>
                <w:tab w:val="left" w:pos="275"/>
                <w:tab w:val="left" w:pos="714"/>
                <w:tab w:val="right" w:pos="849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B7C0D">
              <w:rPr>
                <w:rFonts w:ascii="Arial" w:hAnsi="Arial" w:cs="Arial"/>
                <w:i/>
                <w:sz w:val="22"/>
                <w:szCs w:val="22"/>
              </w:rPr>
              <w:t>ob 17.30 – molitvena ura</w:t>
            </w: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B67B9" w:rsidRPr="002142FF" w:rsidRDefault="00EB67B9" w:rsidP="00DC66A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B67B9" w:rsidRPr="002A48BE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29. april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B67B9" w:rsidRPr="003750C5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19.00 Dol. jezero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67B9" w:rsidRPr="004432DE" w:rsidRDefault="00EB67B9" w:rsidP="00DC66A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teto Terezijo in starše Bajec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Janeza Risa, obl. </w:t>
            </w:r>
          </w:p>
          <w:p w:rsidR="00EB67B9" w:rsidRPr="003750C5" w:rsidRDefault="00EB67B9" w:rsidP="00DC66A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8E2840">
              <w:rPr>
                <w:rFonts w:ascii="Arial Narrow" w:hAnsi="Arial Narrow"/>
                <w:i/>
                <w:sz w:val="26"/>
                <w:szCs w:val="26"/>
              </w:rPr>
              <w:t>za Marijo Kebe, 30. dan</w:t>
            </w:r>
          </w:p>
        </w:tc>
      </w:tr>
      <w:tr w:rsidR="00EB67B9" w:rsidRPr="00565A0B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EB67B9" w:rsidRPr="00565A0B" w:rsidRDefault="00EB67B9" w:rsidP="00DC66A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396269" w:rsidRDefault="00EB67B9" w:rsidP="00DC66A8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2A0284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B67B9" w:rsidRPr="009D3F73" w:rsidRDefault="00EB67B9" w:rsidP="00DC66A8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EB67B9" w:rsidRPr="0022313E" w:rsidRDefault="00EB67B9" w:rsidP="00DC66A8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B67B9" w:rsidRPr="00D474C2" w:rsidRDefault="00EB67B9" w:rsidP="00DC66A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B67B9" w:rsidRPr="008E2840" w:rsidRDefault="00EB67B9" w:rsidP="00DC66A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67B9" w:rsidRPr="00CD3863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30. april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B67B9" w:rsidRPr="003750C5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67B9" w:rsidRPr="00DA1876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starše in Janeza Turka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Antona Šmalca</w:t>
            </w:r>
          </w:p>
          <w:p w:rsidR="00EB67B9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zdravje</w:t>
            </w:r>
            <w:r w:rsidRPr="003750C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EB67B9" w:rsidRPr="003750C5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EB67B9" w:rsidRPr="00565A0B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EB67B9" w:rsidRPr="00565A0B" w:rsidRDefault="00EB67B9" w:rsidP="00DC66A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39626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2A0284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B67B9" w:rsidRPr="00FB6F2E" w:rsidRDefault="00EB67B9" w:rsidP="00DC66A8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F06E07">
              <w:rPr>
                <w:rFonts w:ascii="Arial" w:hAnsi="Arial" w:cs="Arial"/>
                <w:i/>
                <w:sz w:val="22"/>
                <w:szCs w:val="22"/>
              </w:rPr>
              <w:t>prvi petek v mesecu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 Goduje sv. Jožef – delavec </w:t>
            </w: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B67B9" w:rsidRPr="00207636" w:rsidRDefault="00EB67B9" w:rsidP="00DC66A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67B9" w:rsidRPr="005258BC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1. maj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B67B9" w:rsidRPr="009F4AB1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Mariji Pomagaj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starše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Benčan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Sedevčič</w:t>
            </w:r>
          </w:p>
          <w:p w:rsidR="00EB67B9" w:rsidRPr="0033656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Janeza Šparembleka in starše</w:t>
            </w:r>
          </w:p>
        </w:tc>
      </w:tr>
      <w:tr w:rsidR="00EB67B9" w:rsidRPr="00565A0B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EB67B9" w:rsidRPr="00565A0B" w:rsidRDefault="00EB67B9" w:rsidP="00DC66A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5" w:type="pct"/>
            <w:gridSpan w:val="2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gridSpan w:val="2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D474C2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2A0284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B67B9" w:rsidRDefault="00EB67B9" w:rsidP="00DC66A8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EB67B9" w:rsidRDefault="00EB67B9" w:rsidP="00DC66A8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EB67B9" w:rsidRPr="00F26C18" w:rsidRDefault="00EB67B9" w:rsidP="00DC66A8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B67B9" w:rsidRPr="008E2840" w:rsidRDefault="00EB67B9" w:rsidP="00DC66A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67B9" w:rsidRPr="00FB5922" w:rsidRDefault="00EB67B9" w:rsidP="00DC66A8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2. maj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67B9" w:rsidRPr="00AB6B0A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B67B9" w:rsidRPr="00AB6B0A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67B9" w:rsidRPr="007E3A47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in Jožeta Medena</w:t>
            </w:r>
          </w:p>
          <w:p w:rsidR="00EB67B9" w:rsidRPr="00AB6B0A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starše, brata in sestro Kebe</w:t>
            </w:r>
          </w:p>
        </w:tc>
      </w:tr>
      <w:tr w:rsidR="00EB67B9" w:rsidRPr="00565A0B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EB67B9" w:rsidRPr="00565A0B" w:rsidRDefault="00EB67B9" w:rsidP="00DC66A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3"/>
            <w:tcBorders>
              <w:left w:val="nil"/>
              <w:bottom w:val="single" w:sz="12" w:space="0" w:color="auto"/>
            </w:tcBorders>
          </w:tcPr>
          <w:p w:rsidR="00EB67B9" w:rsidRPr="00565A0B" w:rsidRDefault="00EB67B9" w:rsidP="00DC66A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EB67B9" w:rsidRPr="007A6B27" w:rsidRDefault="00EB67B9" w:rsidP="00DC66A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B67B9" w:rsidRPr="00396269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7914E6" w:rsidRDefault="00EB67B9" w:rsidP="00DC66A8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B67B9" w:rsidRPr="007A6B27" w:rsidRDefault="00EB67B9" w:rsidP="00DC66A8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67B9" w:rsidRPr="007914E6" w:rsidRDefault="00EB67B9" w:rsidP="00DC66A8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 VELIKONOČNA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EB67B9" w:rsidRPr="00556B74" w:rsidTr="00DC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EB67B9" w:rsidRDefault="00EB67B9" w:rsidP="00DC66A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B67B9" w:rsidRPr="00690797" w:rsidRDefault="00EB67B9" w:rsidP="00DC66A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3. maj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48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EB67B9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EB67B9" w:rsidRPr="00AB6B0A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Podslivnica</w:t>
            </w:r>
          </w:p>
          <w:p w:rsidR="00EB67B9" w:rsidRPr="00AB6B0A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EB67B9" w:rsidRPr="00AB6B0A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EB67B9" w:rsidRPr="00AB6B0A" w:rsidRDefault="00EB67B9" w:rsidP="00DC66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žive in pokojne gasilce   </w:t>
            </w:r>
          </w:p>
          <w:p w:rsidR="00EB67B9" w:rsidRPr="00DA1876" w:rsidRDefault="00EB67B9" w:rsidP="00DC66A8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zdravje družine Kožar</w:t>
            </w:r>
          </w:p>
          <w:p w:rsidR="00EB67B9" w:rsidRPr="00AE01FD" w:rsidRDefault="00EB67B9" w:rsidP="00DC66A8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farane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EB67B9" w:rsidRDefault="00EB67B9" w:rsidP="00DC66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Frančiško Zrimšek, obl. </w:t>
            </w:r>
          </w:p>
          <w:p w:rsidR="00EB67B9" w:rsidRPr="00A519FB" w:rsidRDefault="00EB67B9" w:rsidP="00DC66A8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EB67B9" w:rsidRPr="0019484C" w:rsidRDefault="00EB67B9" w:rsidP="00EB67B9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766"/>
      </w:tblGrid>
      <w:tr w:rsidR="00EB67B9" w:rsidRPr="00CB2C53" w:rsidTr="00DC66A8">
        <w:trPr>
          <w:trHeight w:val="1505"/>
        </w:trPr>
        <w:tc>
          <w:tcPr>
            <w:tcW w:w="5000" w:type="pct"/>
            <w:shd w:val="clear" w:color="auto" w:fill="FFC000"/>
          </w:tcPr>
          <w:p w:rsidR="00EB67B9" w:rsidRPr="008A4DEC" w:rsidRDefault="00EB67B9" w:rsidP="00DC66A8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EB67B9" w:rsidRPr="008A4DEC" w:rsidRDefault="00EB67B9" w:rsidP="00DC66A8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EB67B9" w:rsidRPr="00D702C9" w:rsidRDefault="00EB67B9" w:rsidP="00EB67B9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EB67B9" w:rsidRPr="00D702C9" w:rsidRDefault="00EB67B9" w:rsidP="00EB67B9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EB67B9" w:rsidRPr="00D702C9" w:rsidRDefault="00EB67B9" w:rsidP="00EB67B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4. VELIKONOČNA  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26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EB67B9" w:rsidRPr="00B35021" w:rsidRDefault="00EB67B9" w:rsidP="00EB67B9">
      <w:pPr>
        <w:rPr>
          <w:rFonts w:ascii="Arial" w:hAnsi="Arial" w:cs="Arial"/>
          <w:b/>
          <w:bCs/>
          <w:lang w:eastAsia="en-US"/>
        </w:rPr>
      </w:pPr>
    </w:p>
    <w:p w:rsidR="00EB67B9" w:rsidRDefault="00EB67B9" w:rsidP="00EB67B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drugi </w:t>
      </w:r>
      <w:r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skupini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 Peščenka,</w:t>
      </w:r>
      <w:r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EB67B9" w:rsidRPr="005C7268" w:rsidRDefault="00EB67B9" w:rsidP="00EB67B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 xml:space="preserve">ki so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skrbno uredile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. P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</w:p>
    <w:p w:rsidR="00EB67B9" w:rsidRPr="00704C36" w:rsidRDefault="00EB67B9" w:rsidP="00EB67B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tretja</w:t>
      </w:r>
      <w:r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: to so gospodinje in dekleta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 Peščenka in Golana. </w:t>
      </w:r>
    </w:p>
    <w:p w:rsidR="00EB67B9" w:rsidRPr="007914E6" w:rsidRDefault="00EB67B9" w:rsidP="00EB67B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14E6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EB67B9" w:rsidRDefault="00EB67B9" w:rsidP="00EB67B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>Hvala vsem, ki ste že ali še boste darovali za obnovo strehe na župnijski cerkvi, ka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kor tudi za cerkev v Martinjaku ali za druge podružnice. Obnavlja se obzidje cerkve na Jezeru, pripravljamo pa se tudi za barvanje zvonikov na pokopališču in v Podslivnici. </w:t>
      </w: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B67B9" w:rsidRDefault="00EB67B9" w:rsidP="00EB67B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Ob praznovanju 25. obletnice ustanovitve Slovenske Karitas bo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v nedeljo</w:t>
      </w: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 3. maja 2015 ob 16.00 uri na Brezjah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zahv</w:t>
      </w: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lna</w:t>
      </w: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 maša, ki jo bo vodil naš nadškof Stanislav Zore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Iz Cerknice bo šel avtobus ob dveh popoldne. Prijave zbira ga. Tatjana Lužar na tel.: </w:t>
      </w:r>
      <w:r w:rsidRPr="00E248B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040-702-016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Čas za prijavo na to romanje je samo danes in jutri (nedelja in ponedeljek).  </w:t>
      </w:r>
    </w:p>
    <w:p w:rsidR="00EB67B9" w:rsidRDefault="00EB67B9" w:rsidP="00EB67B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 prvim majem začnemo tudi šmarnično pobožnost, letos nekoliko drugače. Otroci bodo imeli šmarnice vsak dan v mladinskem centru ob šestih zvečer, za odrasle pa so šmarnice z mašo vsak dan ob sedmih zvečer v župnijski cerkvi. Večerne maše bodo od prvega maja naprej ob sedmih zvečer. Prav tako bo nedeljska večerna maša zvečer ob sedmih. </w:t>
      </w:r>
    </w:p>
    <w:p w:rsidR="00EB67B9" w:rsidRDefault="00EB67B9" w:rsidP="00EB67B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tem tednu je tudi prvi petek, vendar bo obisk starejših, kakor tudi maša v domu starejših že v četrtek. V petek namreč začnemo z birmanskim vikendom v Želimljem in bo župnik odsoten. Osmi in deveti razred naj se za ta vikend prijavijo do srede (29. aprila). </w:t>
      </w:r>
    </w:p>
    <w:p w:rsidR="00EB67B9" w:rsidRPr="00BE1C91" w:rsidRDefault="00EB67B9" w:rsidP="00EB67B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Prva seja novega ŽPS bo v ponedeljek 4. maja po večerni maši. </w:t>
      </w:r>
    </w:p>
    <w:p w:rsidR="00EB67B9" w:rsidRPr="008A4DEC" w:rsidRDefault="00EB67B9" w:rsidP="00EB67B9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B67B9" w:rsidRPr="0037563D" w:rsidRDefault="00EB67B9" w:rsidP="00EB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37563D">
        <w:rPr>
          <w:b/>
          <w:bCs/>
          <w:sz w:val="28"/>
          <w:szCs w:val="28"/>
        </w:rPr>
        <w:t>ZAHVALA</w:t>
      </w:r>
    </w:p>
    <w:p w:rsidR="00EB67B9" w:rsidRPr="0037563D" w:rsidRDefault="00EB67B9" w:rsidP="00EB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b/>
          <w:bCs/>
          <w:sz w:val="28"/>
          <w:szCs w:val="28"/>
        </w:rPr>
      </w:pPr>
      <w:r w:rsidRPr="0037563D">
        <w:rPr>
          <w:b/>
          <w:bCs/>
          <w:sz w:val="28"/>
          <w:szCs w:val="28"/>
        </w:rPr>
        <w:t xml:space="preserve">Ob boleči izgubi </w:t>
      </w:r>
      <w:r>
        <w:rPr>
          <w:b/>
          <w:bCs/>
          <w:sz w:val="28"/>
          <w:szCs w:val="28"/>
        </w:rPr>
        <w:t xml:space="preserve">žene, </w:t>
      </w:r>
      <w:r w:rsidRPr="0037563D">
        <w:rPr>
          <w:b/>
          <w:bCs/>
          <w:sz w:val="28"/>
          <w:szCs w:val="28"/>
        </w:rPr>
        <w:t>mame in stare mame</w:t>
      </w:r>
      <w:r>
        <w:rPr>
          <w:b/>
          <w:bCs/>
          <w:sz w:val="28"/>
          <w:szCs w:val="28"/>
        </w:rPr>
        <w:t xml:space="preserve"> </w:t>
      </w:r>
      <w:r w:rsidRPr="0037563D">
        <w:rPr>
          <w:b/>
          <w:bCs/>
          <w:sz w:val="28"/>
          <w:szCs w:val="28"/>
        </w:rPr>
        <w:t>Ane SNOJ</w:t>
      </w:r>
      <w:r>
        <w:rPr>
          <w:b/>
          <w:bCs/>
          <w:sz w:val="28"/>
          <w:szCs w:val="28"/>
        </w:rPr>
        <w:t xml:space="preserve"> </w:t>
      </w:r>
      <w:r w:rsidRPr="0037563D">
        <w:rPr>
          <w:b/>
          <w:bCs/>
          <w:sz w:val="28"/>
          <w:szCs w:val="28"/>
        </w:rPr>
        <w:t xml:space="preserve">se iskreno zahvaljujemo vsem, </w:t>
      </w:r>
    </w:p>
    <w:p w:rsidR="00EB67B9" w:rsidRPr="0037563D" w:rsidRDefault="00EB67B9" w:rsidP="00EB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b/>
          <w:bCs/>
          <w:sz w:val="28"/>
          <w:szCs w:val="28"/>
        </w:rPr>
      </w:pPr>
      <w:r w:rsidRPr="0037563D">
        <w:rPr>
          <w:b/>
          <w:bCs/>
          <w:sz w:val="28"/>
          <w:szCs w:val="28"/>
        </w:rPr>
        <w:t>ki st</w:t>
      </w:r>
      <w:r>
        <w:rPr>
          <w:b/>
          <w:bCs/>
          <w:sz w:val="28"/>
          <w:szCs w:val="28"/>
        </w:rPr>
        <w:t xml:space="preserve">e jo pospremili na zadnji poti </w:t>
      </w:r>
      <w:r w:rsidRPr="0037563D">
        <w:rPr>
          <w:b/>
          <w:bCs/>
          <w:sz w:val="28"/>
          <w:szCs w:val="28"/>
        </w:rPr>
        <w:t xml:space="preserve">in vsem, ki ste nam izrekli sožalje. </w:t>
      </w:r>
    </w:p>
    <w:p w:rsidR="00EB67B9" w:rsidRPr="0037563D" w:rsidRDefault="00EB67B9" w:rsidP="00EB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b/>
          <w:bCs/>
          <w:sz w:val="28"/>
          <w:szCs w:val="28"/>
        </w:rPr>
      </w:pPr>
      <w:r w:rsidRPr="0037563D">
        <w:rPr>
          <w:b/>
          <w:bCs/>
          <w:sz w:val="28"/>
          <w:szCs w:val="28"/>
        </w:rPr>
        <w:t xml:space="preserve">Hvala vsem, ki ste darovali sveče in cvetje in nam bili v oporo. </w:t>
      </w:r>
      <w:r>
        <w:rPr>
          <w:b/>
          <w:bCs/>
          <w:sz w:val="28"/>
          <w:szCs w:val="28"/>
        </w:rPr>
        <w:t xml:space="preserve">   </w:t>
      </w:r>
      <w:r w:rsidRPr="008A4DEC">
        <w:rPr>
          <w:b/>
          <w:bCs/>
          <w:i/>
          <w:sz w:val="28"/>
          <w:szCs w:val="28"/>
        </w:rPr>
        <w:t>Vsi njeni domači</w:t>
      </w:r>
    </w:p>
    <w:p w:rsidR="00EB67B9" w:rsidRDefault="00EB67B9" w:rsidP="00EB67B9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D702C9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E56F99D" wp14:editId="29B2C085">
            <wp:simplePos x="0" y="0"/>
            <wp:positionH relativeFrom="column">
              <wp:posOffset>-76145</wp:posOffset>
            </wp:positionH>
            <wp:positionV relativeFrom="paragraph">
              <wp:posOffset>111953</wp:posOffset>
            </wp:positionV>
            <wp:extent cx="6808470" cy="1910715"/>
            <wp:effectExtent l="0" t="0" r="0" b="0"/>
            <wp:wrapNone/>
            <wp:docPr id="4" name="Slika 4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7B9" w:rsidRDefault="00EB67B9" w:rsidP="00EB67B9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EB67B9" w:rsidRDefault="00EB67B9" w:rsidP="00EB67B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EB67B9" w:rsidRDefault="00EB67B9" w:rsidP="00EB67B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EB67B9" w:rsidRDefault="00EB67B9" w:rsidP="00EB67B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EB67B9" w:rsidRDefault="00EB67B9" w:rsidP="00EB67B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EB67B9" w:rsidRDefault="00EB67B9" w:rsidP="00EB67B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EB67B9" w:rsidRDefault="00EB67B9" w:rsidP="00EB67B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EB67B9" w:rsidRPr="008A4DEC" w:rsidRDefault="00EB67B9" w:rsidP="00EB67B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EB67B9" w:rsidRPr="00210624" w:rsidRDefault="00EB67B9" w:rsidP="00EB67B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99088E8" wp14:editId="48E0F6E9">
            <wp:simplePos x="0" y="0"/>
            <wp:positionH relativeFrom="column">
              <wp:posOffset>3309620</wp:posOffset>
            </wp:positionH>
            <wp:positionV relativeFrom="paragraph">
              <wp:posOffset>111152</wp:posOffset>
            </wp:positionV>
            <wp:extent cx="483870" cy="449580"/>
            <wp:effectExtent l="0" t="0" r="0" b="7620"/>
            <wp:wrapNone/>
            <wp:docPr id="6" name="Slika 6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Krnc - župnik: 031-319-242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1A43E1" w:rsidRPr="00EB67B9" w:rsidRDefault="00EB67B9" w:rsidP="00EB67B9">
      <w:pPr>
        <w:spacing w:after="200" w:line="276" w:lineRule="auto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4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hyperlink r:id="rId15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1A43E1" w:rsidRPr="00EB67B9" w:rsidSect="003254C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15" w:rsidRDefault="00C26815" w:rsidP="004E6884">
      <w:r>
        <w:separator/>
      </w:r>
    </w:p>
  </w:endnote>
  <w:endnote w:type="continuationSeparator" w:id="0">
    <w:p w:rsidR="00C26815" w:rsidRDefault="00C2681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15" w:rsidRDefault="00C26815" w:rsidP="004E6884">
      <w:r>
        <w:separator/>
      </w:r>
    </w:p>
  </w:footnote>
  <w:footnote w:type="continuationSeparator" w:id="0">
    <w:p w:rsidR="00C26815" w:rsidRDefault="00C2681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3"/>
  </w:num>
  <w:num w:numId="8">
    <w:abstractNumId w:val="41"/>
  </w:num>
  <w:num w:numId="9">
    <w:abstractNumId w:val="16"/>
  </w:num>
  <w:num w:numId="10">
    <w:abstractNumId w:val="19"/>
  </w:num>
  <w:num w:numId="11">
    <w:abstractNumId w:val="9"/>
  </w:num>
  <w:num w:numId="12">
    <w:abstractNumId w:val="32"/>
  </w:num>
  <w:num w:numId="13">
    <w:abstractNumId w:val="29"/>
  </w:num>
  <w:num w:numId="14">
    <w:abstractNumId w:val="30"/>
  </w:num>
  <w:num w:numId="15">
    <w:abstractNumId w:val="18"/>
  </w:num>
  <w:num w:numId="16">
    <w:abstractNumId w:val="2"/>
  </w:num>
  <w:num w:numId="17">
    <w:abstractNumId w:val="38"/>
  </w:num>
  <w:num w:numId="18">
    <w:abstractNumId w:val="14"/>
  </w:num>
  <w:num w:numId="19">
    <w:abstractNumId w:val="34"/>
  </w:num>
  <w:num w:numId="20">
    <w:abstractNumId w:val="26"/>
  </w:num>
  <w:num w:numId="21">
    <w:abstractNumId w:val="39"/>
  </w:num>
  <w:num w:numId="22">
    <w:abstractNumId w:val="12"/>
  </w:num>
  <w:num w:numId="23">
    <w:abstractNumId w:val="1"/>
  </w:num>
  <w:num w:numId="24">
    <w:abstractNumId w:val="11"/>
  </w:num>
  <w:num w:numId="25">
    <w:abstractNumId w:val="6"/>
  </w:num>
  <w:num w:numId="26">
    <w:abstractNumId w:val="37"/>
  </w:num>
  <w:num w:numId="27">
    <w:abstractNumId w:val="7"/>
  </w:num>
  <w:num w:numId="28">
    <w:abstractNumId w:val="13"/>
  </w:num>
  <w:num w:numId="29">
    <w:abstractNumId w:val="17"/>
  </w:num>
  <w:num w:numId="30">
    <w:abstractNumId w:val="28"/>
  </w:num>
  <w:num w:numId="31">
    <w:abstractNumId w:val="35"/>
  </w:num>
  <w:num w:numId="32">
    <w:abstractNumId w:val="23"/>
  </w:num>
  <w:num w:numId="33">
    <w:abstractNumId w:val="4"/>
  </w:num>
  <w:num w:numId="34">
    <w:abstractNumId w:val="3"/>
  </w:num>
  <w:num w:numId="35">
    <w:abstractNumId w:val="31"/>
  </w:num>
  <w:num w:numId="36">
    <w:abstractNumId w:val="27"/>
  </w:num>
  <w:num w:numId="37">
    <w:abstractNumId w:val="36"/>
  </w:num>
  <w:num w:numId="38">
    <w:abstractNumId w:val="40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5"/>
  </w:num>
  <w:num w:numId="4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0A89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4FA"/>
    <w:rsid w:val="000C68E3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4C3"/>
    <w:rsid w:val="00117337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A89"/>
    <w:rsid w:val="00320D61"/>
    <w:rsid w:val="003220DD"/>
    <w:rsid w:val="0032291A"/>
    <w:rsid w:val="003254C2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36569"/>
    <w:rsid w:val="0034376D"/>
    <w:rsid w:val="00343B67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C5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10A"/>
    <w:rsid w:val="00432594"/>
    <w:rsid w:val="004353C0"/>
    <w:rsid w:val="00435401"/>
    <w:rsid w:val="004403A7"/>
    <w:rsid w:val="004431CA"/>
    <w:rsid w:val="004432DE"/>
    <w:rsid w:val="00443FBF"/>
    <w:rsid w:val="00444200"/>
    <w:rsid w:val="00445F8F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C79EE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4DEC"/>
    <w:rsid w:val="008A5329"/>
    <w:rsid w:val="008A61E4"/>
    <w:rsid w:val="008A6347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D66D5"/>
    <w:rsid w:val="008E086D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4271"/>
    <w:rsid w:val="00944423"/>
    <w:rsid w:val="009446CB"/>
    <w:rsid w:val="00944764"/>
    <w:rsid w:val="00944D41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72F8"/>
    <w:rsid w:val="009F1976"/>
    <w:rsid w:val="009F292D"/>
    <w:rsid w:val="009F2BA1"/>
    <w:rsid w:val="009F31A3"/>
    <w:rsid w:val="009F4470"/>
    <w:rsid w:val="009F4811"/>
    <w:rsid w:val="009F4AB1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2D9"/>
    <w:rsid w:val="00A42E34"/>
    <w:rsid w:val="00A4508C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56D1B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0A85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815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68E"/>
    <w:rsid w:val="00C77825"/>
    <w:rsid w:val="00C77D0D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63EB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5586"/>
    <w:rsid w:val="00D67DF0"/>
    <w:rsid w:val="00D702C9"/>
    <w:rsid w:val="00D7341E"/>
    <w:rsid w:val="00D73604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248BF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bosko.si/cerknic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pnija.cerknic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donbosko.si/cerknica/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7A0B-8AF6-4B5B-80A1-095036D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2015-04-23T19:16:00Z</cp:lastPrinted>
  <dcterms:created xsi:type="dcterms:W3CDTF">2015-04-23T11:23:00Z</dcterms:created>
  <dcterms:modified xsi:type="dcterms:W3CDTF">2015-05-01T16:43:00Z</dcterms:modified>
</cp:coreProperties>
</file>